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55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重庆市涪陵区妇幼保健院</w:t>
      </w:r>
    </w:p>
    <w:p w14:paraId="0D617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优化生育政策科普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文章、短视频制作宣传</w:t>
      </w:r>
    </w:p>
    <w:p w14:paraId="16FC1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 xml:space="preserve">合作单位比选招标函 </w:t>
      </w:r>
    </w:p>
    <w:p w14:paraId="67ED8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684BC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为做好优化生育政策健康科普宣传工作，提升宣传质量与传播效果，我院拟通过公开比选方式确定优化生育政策科普文章、短视频制作宣传合作单位，欢迎符合资格条件的单位参与比选。</w:t>
      </w:r>
    </w:p>
    <w:p w14:paraId="42B27AD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val="en-US" w:eastAsia="zh-CN"/>
        </w:rPr>
        <w:t xml:space="preserve">一、项目概况 </w:t>
      </w:r>
    </w:p>
    <w:p w14:paraId="2D88A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（1）项目名称：优化生育政策科普宣传服务项目 </w:t>
      </w:r>
    </w:p>
    <w:p w14:paraId="463F15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（2）服务内容 </w:t>
      </w:r>
    </w:p>
    <w:p w14:paraId="57F64F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科普文章：按要求完成优化生育政策相关科普文章在我院指定公众号宣传。 </w:t>
      </w:r>
    </w:p>
    <w:p w14:paraId="734E2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科普短视频：按要求完成优化生育政策宣传、妇幼健康科普类短视频策划、拍摄、剪辑、后期制作，并在我院指定视频号宣传。 </w:t>
      </w:r>
      <w:bookmarkStart w:id="0" w:name="_GoBack"/>
      <w:bookmarkEnd w:id="0"/>
    </w:p>
    <w:p w14:paraId="20160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（3）结算方式：暂定短视频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rtl w:val="0"/>
          <w:lang w:val="en-US" w:eastAsia="zh-CN" w:bidi="ar-SA"/>
        </w:rPr>
        <w:t>共20个，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服务数量以双方最终确认的实际完成数量为准，据实结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  <w:t>算。项目最高限价为短视频制作单价1400 元/条项。</w:t>
      </w:r>
      <w:r>
        <w:rPr>
          <w:rFonts w:hint="eastAsia" w:ascii="Times New Roman" w:hAnsi="Times New Roman" w:eastAsia="方正仿宋_GBK" w:cs="方正仿宋_GBK"/>
          <w:color w:val="FF0000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 w14:paraId="3724A5E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val="en-US" w:eastAsia="zh-CN"/>
        </w:rPr>
        <w:t xml:space="preserve">二、参选单位资格要求 </w:t>
      </w:r>
    </w:p>
    <w:p w14:paraId="328B6E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（1）持有合法有效的营业执照（三证合一）。 </w:t>
      </w:r>
    </w:p>
    <w:p w14:paraId="36A65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（2）经营范围包含广告制作、视频摄制、宣传推广等相关业务。 </w:t>
      </w:r>
    </w:p>
    <w:p w14:paraId="05123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（3）具备成熟的科普内容创作、视频拍摄制作及新媒体推广经验，可提供同类项目成功案例。 </w:t>
      </w:r>
    </w:p>
    <w:p w14:paraId="2D7CF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（4）拥有固定的服务团队，能按时保质完成宣传任务。 </w:t>
      </w:r>
    </w:p>
    <w:p w14:paraId="5FF41C1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val="en-US" w:eastAsia="zh-CN"/>
        </w:rPr>
        <w:t xml:space="preserve">三、比选需提交资料 </w:t>
      </w:r>
    </w:p>
    <w:p w14:paraId="62338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（1）法定代表人身份证明及身份证复印件。 </w:t>
      </w:r>
    </w:p>
    <w:p w14:paraId="45E36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（2）有效营业执照（三证合一）复印件，加盖单位公章。 </w:t>
      </w:r>
    </w:p>
    <w:p w14:paraId="5B5F1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（3）过往视频摄制、科普宣传推广相关案例（2个及以上）。 </w:t>
      </w:r>
    </w:p>
    <w:p w14:paraId="2229A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（4）填写分项报价表。（见后面附件一） </w:t>
      </w:r>
    </w:p>
    <w:p w14:paraId="45BBA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（5）所有资料均需加盖单位公章，按顺序装订，统一装入密封袋，封口处加盖骑缝章。 </w:t>
      </w:r>
    </w:p>
    <w:p w14:paraId="0F7515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val="en-US" w:eastAsia="zh-CN"/>
        </w:rPr>
        <w:t xml:space="preserve">四、报送时间及地点 </w:t>
      </w:r>
    </w:p>
    <w:p w14:paraId="18F4C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（1）递交截止时间：2026年6月15日17:00（逾期不予受理）</w:t>
      </w:r>
    </w:p>
    <w:p w14:paraId="366D9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（2）递交地点：重庆市涪陵区妇幼保健院高新区院区418室（健康教育科），联系电话：023-81819290  </w:t>
      </w:r>
    </w:p>
    <w:p w14:paraId="656AA31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val="en-US" w:eastAsia="zh-CN"/>
        </w:rPr>
        <w:t>五、其他说明</w:t>
      </w:r>
    </w:p>
    <w:p w14:paraId="3ED1F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（1）参选单位应保证所提供资料真实、合法、有效，一经发现虚假材料，立即取消参选资格。 </w:t>
      </w:r>
    </w:p>
    <w:p w14:paraId="475CA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（2）我院有权根据参选单位资质、案例、报价、服务方案等进行综合评审，满足资质方案前提下最低价格中标。</w:t>
      </w:r>
    </w:p>
    <w:p w14:paraId="29152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（3）本招标函最终解释权归重庆市涪陵区妇幼保健院所有。</w:t>
      </w:r>
    </w:p>
    <w:p w14:paraId="292DA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80" w:firstLineChars="9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           </w:t>
      </w:r>
    </w:p>
    <w:p w14:paraId="5C6A99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3FC45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重庆市涪陵区妇幼保健院 </w:t>
      </w:r>
    </w:p>
    <w:p w14:paraId="65A5E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0" w:firstLineChars="17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2026年6月8日</w:t>
      </w:r>
    </w:p>
    <w:p w14:paraId="5669A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22C5C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22313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07A42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168DB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5A0F6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4C2FE0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2AFD9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025E6F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13D769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22962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704A7A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19992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2D8B3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774B36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31CA9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1780D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1C74B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482E4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4B7735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2774A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7A7ADBB5">
      <w:pPr>
        <w:bidi w:val="0"/>
        <w:spacing w:line="60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</w:rPr>
        <w:t>优化生育政策科普宣传服务项目</w:t>
      </w:r>
      <w:r>
        <w:rPr>
          <w:rFonts w:hint="eastAsia"/>
          <w:b/>
          <w:bCs/>
          <w:sz w:val="36"/>
          <w:szCs w:val="36"/>
          <w:lang w:val="en-US" w:eastAsia="zh-CN"/>
        </w:rPr>
        <w:t>分项</w:t>
      </w:r>
      <w:r>
        <w:rPr>
          <w:rFonts w:hint="default"/>
          <w:b/>
          <w:bCs/>
          <w:sz w:val="36"/>
          <w:szCs w:val="36"/>
        </w:rPr>
        <w:t>报价</w:t>
      </w:r>
      <w:r>
        <w:rPr>
          <w:rFonts w:hint="eastAsia"/>
          <w:b/>
          <w:bCs/>
          <w:sz w:val="36"/>
          <w:szCs w:val="36"/>
          <w:lang w:val="en-US" w:eastAsia="zh-CN"/>
        </w:rPr>
        <w:t>表</w:t>
      </w:r>
    </w:p>
    <w:p w14:paraId="625BFD39">
      <w:pPr>
        <w:bidi w:val="0"/>
        <w:spacing w:line="600" w:lineRule="auto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</w:rPr>
        <w:t>报价单位（盖章）：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default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44E04B14">
      <w:pPr>
        <w:rPr>
          <w:sz w:val="28"/>
          <w:szCs w:val="28"/>
        </w:rPr>
      </w:pPr>
    </w:p>
    <w:tbl>
      <w:tblPr>
        <w:tblStyle w:val="5"/>
        <w:tblpPr w:leftFromText="180" w:rightFromText="180" w:vertAnchor="text" w:horzAnchor="page" w:tblpX="1567" w:tblpY="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515"/>
        <w:gridCol w:w="1110"/>
        <w:gridCol w:w="3075"/>
        <w:gridCol w:w="1551"/>
      </w:tblGrid>
      <w:tr w14:paraId="2A0E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10" w:type="dxa"/>
          </w:tcPr>
          <w:p w14:paraId="40E0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服务类别</w:t>
            </w:r>
          </w:p>
        </w:tc>
        <w:tc>
          <w:tcPr>
            <w:tcW w:w="1515" w:type="dxa"/>
          </w:tcPr>
          <w:p w14:paraId="4720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计量单位</w:t>
            </w:r>
          </w:p>
        </w:tc>
        <w:tc>
          <w:tcPr>
            <w:tcW w:w="4185" w:type="dxa"/>
            <w:gridSpan w:val="2"/>
          </w:tcPr>
          <w:p w14:paraId="5544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1551" w:type="dxa"/>
          </w:tcPr>
          <w:p w14:paraId="6D08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0F2D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810" w:type="dxa"/>
            <w:vAlign w:val="center"/>
          </w:tcPr>
          <w:p w14:paraId="6738C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科普短视频</w:t>
            </w:r>
          </w:p>
          <w:p w14:paraId="1E0E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制作</w:t>
            </w:r>
          </w:p>
        </w:tc>
        <w:tc>
          <w:tcPr>
            <w:tcW w:w="1515" w:type="dxa"/>
            <w:vAlign w:val="center"/>
          </w:tcPr>
          <w:p w14:paraId="7B3DB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4185" w:type="dxa"/>
            <w:gridSpan w:val="2"/>
            <w:vAlign w:val="center"/>
          </w:tcPr>
          <w:p w14:paraId="2614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260FF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E80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810" w:type="dxa"/>
            <w:vAlign w:val="center"/>
          </w:tcPr>
          <w:p w14:paraId="6899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托育活动视频拍摄+采写</w:t>
            </w:r>
          </w:p>
        </w:tc>
        <w:tc>
          <w:tcPr>
            <w:tcW w:w="1515" w:type="dxa"/>
            <w:vAlign w:val="center"/>
          </w:tcPr>
          <w:p w14:paraId="7215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4185" w:type="dxa"/>
            <w:gridSpan w:val="2"/>
            <w:vAlign w:val="center"/>
          </w:tcPr>
          <w:p w14:paraId="21849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4A425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0E23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10" w:type="dxa"/>
            <w:vMerge w:val="restart"/>
            <w:vAlign w:val="center"/>
          </w:tcPr>
          <w:p w14:paraId="2E777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科普文章</w:t>
            </w:r>
          </w:p>
          <w:p w14:paraId="6F8E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推广服务</w:t>
            </w:r>
          </w:p>
        </w:tc>
        <w:tc>
          <w:tcPr>
            <w:tcW w:w="1515" w:type="dxa"/>
            <w:vMerge w:val="restart"/>
            <w:vAlign w:val="center"/>
          </w:tcPr>
          <w:p w14:paraId="5157F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篇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 w14:paraId="38A3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阅读量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tcBorders>
              <w:left w:val="single" w:color="auto" w:sz="4" w:space="0"/>
            </w:tcBorders>
            <w:vAlign w:val="center"/>
          </w:tcPr>
          <w:p w14:paraId="4953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E91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10" w:type="dxa"/>
            <w:vMerge w:val="continue"/>
            <w:vAlign w:val="center"/>
          </w:tcPr>
          <w:p w14:paraId="0F65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7B49E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5878D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大拇指</w:t>
            </w:r>
          </w:p>
        </w:tc>
        <w:tc>
          <w:tcPr>
            <w:tcW w:w="3075" w:type="dxa"/>
            <w:tcBorders>
              <w:top w:val="single" w:color="auto" w:sz="4" w:space="0"/>
            </w:tcBorders>
            <w:vAlign w:val="center"/>
          </w:tcPr>
          <w:p w14:paraId="364D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vAlign w:val="center"/>
          </w:tcPr>
          <w:p w14:paraId="7C9E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1CE7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810" w:type="dxa"/>
            <w:vMerge w:val="continue"/>
            <w:vAlign w:val="center"/>
          </w:tcPr>
          <w:p w14:paraId="6767E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7FD8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00E99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转发</w:t>
            </w:r>
          </w:p>
        </w:tc>
        <w:tc>
          <w:tcPr>
            <w:tcW w:w="3075" w:type="dxa"/>
            <w:vAlign w:val="center"/>
          </w:tcPr>
          <w:p w14:paraId="48F0F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vAlign w:val="center"/>
          </w:tcPr>
          <w:p w14:paraId="3B14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4B2F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10" w:type="dxa"/>
            <w:vMerge w:val="continue"/>
            <w:vAlign w:val="center"/>
          </w:tcPr>
          <w:p w14:paraId="1425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78C84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11862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在看</w:t>
            </w:r>
          </w:p>
        </w:tc>
        <w:tc>
          <w:tcPr>
            <w:tcW w:w="3075" w:type="dxa"/>
            <w:vAlign w:val="center"/>
          </w:tcPr>
          <w:p w14:paraId="6E1A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vAlign w:val="center"/>
          </w:tcPr>
          <w:p w14:paraId="6F6C1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650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10" w:type="dxa"/>
            <w:vMerge w:val="restart"/>
            <w:vAlign w:val="center"/>
          </w:tcPr>
          <w:p w14:paraId="26570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科普短视频</w:t>
            </w:r>
          </w:p>
          <w:p w14:paraId="7364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推广服务</w:t>
            </w:r>
          </w:p>
        </w:tc>
        <w:tc>
          <w:tcPr>
            <w:tcW w:w="1515" w:type="dxa"/>
            <w:vMerge w:val="restart"/>
            <w:vAlign w:val="center"/>
          </w:tcPr>
          <w:p w14:paraId="1C839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110" w:type="dxa"/>
            <w:vAlign w:val="center"/>
          </w:tcPr>
          <w:p w14:paraId="07AFB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播放量</w:t>
            </w:r>
          </w:p>
        </w:tc>
        <w:tc>
          <w:tcPr>
            <w:tcW w:w="3075" w:type="dxa"/>
            <w:vAlign w:val="center"/>
          </w:tcPr>
          <w:p w14:paraId="4E42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vAlign w:val="center"/>
          </w:tcPr>
          <w:p w14:paraId="2BAA8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2C74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10" w:type="dxa"/>
            <w:vMerge w:val="continue"/>
            <w:vAlign w:val="center"/>
          </w:tcPr>
          <w:p w14:paraId="59AAE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6A9AE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3432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点赞</w:t>
            </w:r>
          </w:p>
        </w:tc>
        <w:tc>
          <w:tcPr>
            <w:tcW w:w="3075" w:type="dxa"/>
            <w:vAlign w:val="center"/>
          </w:tcPr>
          <w:p w14:paraId="334A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vAlign w:val="center"/>
          </w:tcPr>
          <w:p w14:paraId="28E2F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38EB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10" w:type="dxa"/>
            <w:vMerge w:val="continue"/>
            <w:vAlign w:val="center"/>
          </w:tcPr>
          <w:p w14:paraId="7447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273A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04165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转发</w:t>
            </w:r>
          </w:p>
        </w:tc>
        <w:tc>
          <w:tcPr>
            <w:tcW w:w="3075" w:type="dxa"/>
            <w:vAlign w:val="center"/>
          </w:tcPr>
          <w:p w14:paraId="7CC2C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vAlign w:val="center"/>
          </w:tcPr>
          <w:p w14:paraId="0E47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6B7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10" w:type="dxa"/>
            <w:vMerge w:val="continue"/>
            <w:vAlign w:val="center"/>
          </w:tcPr>
          <w:p w14:paraId="211A0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0E98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1BE1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爱心</w:t>
            </w:r>
          </w:p>
        </w:tc>
        <w:tc>
          <w:tcPr>
            <w:tcW w:w="3075" w:type="dxa"/>
            <w:vAlign w:val="center"/>
          </w:tcPr>
          <w:p w14:paraId="17FF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vAlign w:val="center"/>
          </w:tcPr>
          <w:p w14:paraId="1558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14:paraId="12C3C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7E957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材料准备：</w:t>
      </w:r>
    </w:p>
    <w:p w14:paraId="7020CE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（1）法定代表人身份证明及身份证复印件。</w:t>
      </w:r>
    </w:p>
    <w:p w14:paraId="244B8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（2）有效营业执照（三证合一）复印件，加盖单位公章。</w:t>
      </w:r>
    </w:p>
    <w:p w14:paraId="044EF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（3）过往视频摄制、科普宣传推广相关案例（2个及以上）。</w:t>
      </w:r>
    </w:p>
    <w:p w14:paraId="499DA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（4）填写分项报价表。</w:t>
      </w:r>
    </w:p>
    <w:p w14:paraId="308FB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（5）所有资料均需加盖单位公章，按顺序装订，统一装入密封袋，封口处加盖骑缝章。 </w:t>
      </w:r>
    </w:p>
    <w:p w14:paraId="41B98AA2">
      <w:pPr>
        <w:rPr>
          <w:sz w:val="28"/>
          <w:szCs w:val="28"/>
        </w:rPr>
      </w:pPr>
    </w:p>
    <w:p w14:paraId="5C2D6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3D2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F8A9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EF8A9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84888"/>
    <w:rsid w:val="03125B78"/>
    <w:rsid w:val="056B0BDE"/>
    <w:rsid w:val="058D4DD9"/>
    <w:rsid w:val="05B20F4D"/>
    <w:rsid w:val="083640B7"/>
    <w:rsid w:val="0901381A"/>
    <w:rsid w:val="0AC0235E"/>
    <w:rsid w:val="0D6057BE"/>
    <w:rsid w:val="0DFF319D"/>
    <w:rsid w:val="11511F61"/>
    <w:rsid w:val="195C76F5"/>
    <w:rsid w:val="19962C07"/>
    <w:rsid w:val="1AA44EB0"/>
    <w:rsid w:val="1AF62EA8"/>
    <w:rsid w:val="1BB71917"/>
    <w:rsid w:val="1C6C21E3"/>
    <w:rsid w:val="1D9967B4"/>
    <w:rsid w:val="1ECB3353"/>
    <w:rsid w:val="1F9000F9"/>
    <w:rsid w:val="24967F5F"/>
    <w:rsid w:val="26646A45"/>
    <w:rsid w:val="2CB03B88"/>
    <w:rsid w:val="2CD7205C"/>
    <w:rsid w:val="2DC93154"/>
    <w:rsid w:val="33995376"/>
    <w:rsid w:val="37917DDC"/>
    <w:rsid w:val="38997BC6"/>
    <w:rsid w:val="3F4A1C1A"/>
    <w:rsid w:val="41272213"/>
    <w:rsid w:val="45284888"/>
    <w:rsid w:val="48223734"/>
    <w:rsid w:val="484A2C8B"/>
    <w:rsid w:val="50A849F3"/>
    <w:rsid w:val="50C25AB5"/>
    <w:rsid w:val="519D5BDA"/>
    <w:rsid w:val="522105B9"/>
    <w:rsid w:val="53204D14"/>
    <w:rsid w:val="57875808"/>
    <w:rsid w:val="5A504131"/>
    <w:rsid w:val="5F221E14"/>
    <w:rsid w:val="60F17CF0"/>
    <w:rsid w:val="64CE229F"/>
    <w:rsid w:val="656055D5"/>
    <w:rsid w:val="69216C99"/>
    <w:rsid w:val="69A55B1C"/>
    <w:rsid w:val="6A90057A"/>
    <w:rsid w:val="6D194857"/>
    <w:rsid w:val="6EC20C67"/>
    <w:rsid w:val="7A8C48BA"/>
    <w:rsid w:val="7DE14F1D"/>
    <w:rsid w:val="7F2A4097"/>
    <w:rsid w:val="7FC2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1006</Words>
  <Characters>1031</Characters>
  <Lines>0</Lines>
  <Paragraphs>0</Paragraphs>
  <TotalTime>1</TotalTime>
  <ScaleCrop>false</ScaleCrop>
  <LinksUpToDate>false</LinksUpToDate>
  <CharactersWithSpaces>1113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2026-04-28T07:47:00Z</dcterms:created>
  <dc:creator>冯睿</dc:creator>
  <cp:lastModifiedBy>阿gin</cp:lastModifiedBy>
  <cp:lastPrinted>2026-04-30T03:15:00Z</cp:lastPrinted>
  <dcterms:modified xsi:type="dcterms:W3CDTF">2026-06-08T09:41:26Z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36C715A527674119AED840725BD9DE6D_13</vt:lpwstr>
  </property>
  <property fmtid="{D5CDD505-2E9C-101B-9397-08002B2CF9AE}" pid="4" name="KSOTemplateDocerSaveRecord">
    <vt:lpwstr>eyJoZGlkIjoiOTQwNTE0Zjg1NTUzNzkwODdiOWYyMTc0NjY5MDJlMjIiLCJ1c2VySWQiOiI2MzQ0NTA2NDIifQ==</vt:lpwstr>
  </property>
</Properties>
</file>